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A0F15" w14:textId="2EDC0EDE" w:rsidR="0079528E" w:rsidRDefault="003954B6" w:rsidP="003954B6">
      <w:pPr>
        <w:jc w:val="right"/>
      </w:pPr>
      <w:r>
        <w:t>24 March 2024</w:t>
      </w:r>
    </w:p>
    <w:p w14:paraId="40C0BA53" w14:textId="43FFBB2F" w:rsidR="003954B6" w:rsidRPr="003954B6" w:rsidRDefault="003954B6">
      <w:pPr>
        <w:rPr>
          <w:sz w:val="28"/>
          <w:szCs w:val="28"/>
        </w:rPr>
      </w:pPr>
      <w:r w:rsidRPr="003954B6">
        <w:rPr>
          <w:sz w:val="28"/>
          <w:szCs w:val="28"/>
        </w:rPr>
        <w:t>The darkness before the dawn</w:t>
      </w:r>
    </w:p>
    <w:p w14:paraId="18E44329" w14:textId="77777777" w:rsidR="003954B6" w:rsidRDefault="003954B6"/>
    <w:tbl>
      <w:tblPr>
        <w:tblStyle w:val="TableGrid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103"/>
      </w:tblGrid>
      <w:tr w:rsidR="003954B6" w14:paraId="0E694AE8" w14:textId="77777777" w:rsidTr="002B3ABE">
        <w:tc>
          <w:tcPr>
            <w:tcW w:w="2689" w:type="dxa"/>
          </w:tcPr>
          <w:p w14:paraId="60B0BACB" w14:textId="77777777" w:rsidR="003954B6" w:rsidRDefault="003954B6" w:rsidP="003954B6">
            <w:bookmarkStart w:id="0" w:name="_Hlk149635689"/>
            <w:r w:rsidRPr="008F77BE">
              <w:rPr>
                <w:vertAlign w:val="superscript"/>
              </w:rPr>
              <w:t>44</w:t>
            </w:r>
            <w:bookmarkStart w:id="1" w:name="_Hlk150038721"/>
            <w:r>
              <w:t xml:space="preserve">It was now about the sixth hour, and darkness came over all the land </w:t>
            </w:r>
            <w:bookmarkStart w:id="2" w:name="_Hlk150036980"/>
            <w:r>
              <w:t>until the ninth hour</w:t>
            </w:r>
            <w:bookmarkEnd w:id="2"/>
            <w:r>
              <w:t xml:space="preserve">. </w:t>
            </w:r>
            <w:bookmarkEnd w:id="1"/>
            <w:r w:rsidRPr="008F77BE">
              <w:rPr>
                <w:vertAlign w:val="superscript"/>
              </w:rPr>
              <w:t>45</w:t>
            </w:r>
            <w:r>
              <w:t>The sun was darkened, and the veil of the temple was torn down the middle.</w:t>
            </w:r>
          </w:p>
          <w:p w14:paraId="76FAD69C" w14:textId="77777777" w:rsidR="003954B6" w:rsidRDefault="003954B6" w:rsidP="003954B6">
            <w:pPr>
              <w:spacing w:before="120"/>
            </w:pPr>
            <w:r w:rsidRPr="008F77BE">
              <w:rPr>
                <w:vertAlign w:val="superscript"/>
              </w:rPr>
              <w:t>46</w:t>
            </w:r>
            <w:r>
              <w:t xml:space="preserve">Then Jesus called out in a loud voice, “Father, into Your hands I commit My Spirit.” And when He had said this, </w:t>
            </w:r>
            <w:bookmarkStart w:id="3" w:name="_Hlk150038145"/>
            <w:r>
              <w:t>He breathed His last.</w:t>
            </w:r>
            <w:bookmarkEnd w:id="3"/>
          </w:p>
          <w:p w14:paraId="100808D9" w14:textId="77777777" w:rsidR="003954B6" w:rsidRDefault="003954B6" w:rsidP="003954B6">
            <w:pPr>
              <w:spacing w:before="120"/>
            </w:pPr>
            <w:r w:rsidRPr="008F77BE">
              <w:rPr>
                <w:vertAlign w:val="superscript"/>
              </w:rPr>
              <w:t>47</w:t>
            </w:r>
            <w:r>
              <w:t xml:space="preserve">When </w:t>
            </w:r>
            <w:bookmarkStart w:id="4" w:name="_Hlk150145341"/>
            <w:r>
              <w:t>the centurion saw what had happened, he gave glory to God</w:t>
            </w:r>
            <w:bookmarkEnd w:id="4"/>
            <w:r>
              <w:t xml:space="preserve">, saying, “Surely this was a righteous man.” </w:t>
            </w:r>
            <w:r w:rsidRPr="008F77BE">
              <w:rPr>
                <w:vertAlign w:val="superscript"/>
              </w:rPr>
              <w:t>48</w:t>
            </w:r>
            <w:r>
              <w:t xml:space="preserve">And when all the people who had gathered for this spectacle saw what had happened, they returned home beating their breasts. </w:t>
            </w:r>
            <w:r w:rsidRPr="008F77BE">
              <w:rPr>
                <w:vertAlign w:val="superscript"/>
              </w:rPr>
              <w:t>49</w:t>
            </w:r>
            <w:r>
              <w:t>But all those who knew Jesus, including the women who had followed Him from Galilee, stood at a distance watching these things.</w:t>
            </w:r>
          </w:p>
          <w:bookmarkEnd w:id="0"/>
          <w:p w14:paraId="18A2B94D" w14:textId="6512F676" w:rsidR="003954B6" w:rsidRDefault="003954B6" w:rsidP="003954B6">
            <w:pPr>
              <w:jc w:val="right"/>
            </w:pPr>
            <w:r>
              <w:t>Luke 23:44-49</w:t>
            </w:r>
          </w:p>
        </w:tc>
        <w:tc>
          <w:tcPr>
            <w:tcW w:w="5103" w:type="dxa"/>
          </w:tcPr>
          <w:p w14:paraId="1D1A6091" w14:textId="77777777" w:rsidR="003954B6" w:rsidRDefault="003954B6"/>
          <w:p w14:paraId="061D32ED" w14:textId="77777777" w:rsidR="00ED2D1D" w:rsidRDefault="003954B6">
            <w:r w:rsidRPr="00ED2D1D">
              <w:rPr>
                <w:b/>
                <w:bCs/>
              </w:rPr>
              <w:t>The</w:t>
            </w:r>
            <w:r w:rsidRPr="003954B6">
              <w:t xml:space="preserve"> </w:t>
            </w:r>
            <w:r w:rsidR="00ED2D1D">
              <w:t xml:space="preserve">. . . . . . . . . . . . . . . </w:t>
            </w:r>
            <w:r w:rsidRPr="00ED2D1D">
              <w:rPr>
                <w:b/>
                <w:bCs/>
              </w:rPr>
              <w:t xml:space="preserve">sign </w:t>
            </w:r>
          </w:p>
          <w:p w14:paraId="7F453F5A" w14:textId="26530A05" w:rsidR="003954B6" w:rsidRPr="005516F0" w:rsidRDefault="003954B6">
            <w:pPr>
              <w:rPr>
                <w:lang w:val="fr-FR"/>
              </w:rPr>
            </w:pPr>
            <w:r w:rsidRPr="00ED2D1D">
              <w:rPr>
                <w:b/>
                <w:bCs/>
              </w:rPr>
              <w:t xml:space="preserve">that </w:t>
            </w:r>
            <w:r w:rsidR="00ED2D1D" w:rsidRPr="00ED2D1D">
              <w:rPr>
                <w:b/>
                <w:bCs/>
              </w:rPr>
              <w:t>Christ’s</w:t>
            </w:r>
            <w:r w:rsidRPr="00ED2D1D">
              <w:rPr>
                <w:b/>
                <w:bCs/>
              </w:rPr>
              <w:t xml:space="preserve"> work was accomplished</w:t>
            </w:r>
            <w:r w:rsidRPr="003954B6">
              <w:t xml:space="preserve">. </w:t>
            </w:r>
            <w:proofErr w:type="gramStart"/>
            <w:r w:rsidRPr="005516F0">
              <w:rPr>
                <w:lang w:val="fr-FR"/>
              </w:rPr>
              <w:t>23:</w:t>
            </w:r>
            <w:proofErr w:type="gramEnd"/>
            <w:r w:rsidRPr="005516F0">
              <w:rPr>
                <w:lang w:val="fr-FR"/>
              </w:rPr>
              <w:t>44-45</w:t>
            </w:r>
          </w:p>
          <w:p w14:paraId="43B312D3" w14:textId="417A2D60" w:rsidR="006C1DF3" w:rsidRPr="006C1DF3" w:rsidRDefault="006C1DF3" w:rsidP="003954B6">
            <w:r w:rsidRPr="006C1DF3">
              <w:t>Was the darkness a s</w:t>
            </w:r>
            <w:r>
              <w:t>olar eclipse?</w:t>
            </w:r>
          </w:p>
          <w:p w14:paraId="2189E269" w14:textId="61173002" w:rsidR="003954B6" w:rsidRDefault="003954B6" w:rsidP="00A66CFA">
            <w:pPr>
              <w:spacing w:before="120"/>
              <w:rPr>
                <w:lang w:val="fr-FR"/>
              </w:rPr>
            </w:pPr>
            <w:proofErr w:type="spellStart"/>
            <w:r w:rsidRPr="005516F0">
              <w:rPr>
                <w:lang w:val="fr-FR"/>
              </w:rPr>
              <w:t>Sin’s</w:t>
            </w:r>
            <w:proofErr w:type="spellEnd"/>
            <w:r w:rsidRPr="005516F0">
              <w:rPr>
                <w:lang w:val="fr-FR"/>
              </w:rPr>
              <w:t xml:space="preserve"> </w:t>
            </w:r>
            <w:r w:rsidR="006C1DF3">
              <w:rPr>
                <w:lang w:val="fr-FR"/>
              </w:rPr>
              <w:t xml:space="preserve">. . . . . . </w:t>
            </w:r>
            <w:proofErr w:type="gramStart"/>
            <w:r w:rsidR="006C1DF3">
              <w:rPr>
                <w:lang w:val="fr-FR"/>
              </w:rPr>
              <w:t>. . . .</w:t>
            </w:r>
            <w:proofErr w:type="gramEnd"/>
            <w:r w:rsidRPr="005516F0">
              <w:rPr>
                <w:lang w:val="fr-FR"/>
              </w:rPr>
              <w:t xml:space="preserve"> </w:t>
            </w:r>
            <w:proofErr w:type="spellStart"/>
            <w:r w:rsidRPr="005516F0">
              <w:rPr>
                <w:lang w:val="fr-FR"/>
              </w:rPr>
              <w:t>veil</w:t>
            </w:r>
            <w:proofErr w:type="spellEnd"/>
            <w:r w:rsidRPr="005516F0">
              <w:rPr>
                <w:lang w:val="fr-FR"/>
              </w:rPr>
              <w:t>. 44-45</w:t>
            </w:r>
          </w:p>
          <w:p w14:paraId="7B9A0301" w14:textId="336CA344" w:rsidR="00A66CFA" w:rsidRPr="00A66CFA" w:rsidRDefault="00A66CFA" w:rsidP="003954B6">
            <w:r w:rsidRPr="00A66CFA">
              <w:t xml:space="preserve">   The Light o</w:t>
            </w:r>
            <w:r>
              <w:t xml:space="preserve">f the Word, </w:t>
            </w:r>
            <w:r w:rsidRPr="00A66CFA">
              <w:t>John 8:12</w:t>
            </w:r>
          </w:p>
          <w:p w14:paraId="457EC2D1" w14:textId="2F895AC6" w:rsidR="003954B6" w:rsidRDefault="003954B6" w:rsidP="00A66CFA">
            <w:pPr>
              <w:spacing w:before="120"/>
            </w:pPr>
            <w:r w:rsidRPr="00A66CFA">
              <w:t xml:space="preserve">Salvation’s </w:t>
            </w:r>
            <w:r w:rsidR="006C1DF3" w:rsidRPr="00A66CFA">
              <w:t xml:space="preserve">. . . . . . </w:t>
            </w:r>
            <w:proofErr w:type="gramStart"/>
            <w:r w:rsidR="006C1DF3" w:rsidRPr="00A66CFA">
              <w:t>. . . .</w:t>
            </w:r>
            <w:proofErr w:type="gramEnd"/>
            <w:r w:rsidR="006C1DF3" w:rsidRPr="00A66CFA">
              <w:t xml:space="preserve"> .</w:t>
            </w:r>
            <w:r w:rsidRPr="00A66CFA">
              <w:t xml:space="preserve"> veil. </w:t>
            </w:r>
            <w:r w:rsidRPr="00F51285">
              <w:t>45</w:t>
            </w:r>
          </w:p>
          <w:p w14:paraId="0F548689" w14:textId="276AB375" w:rsidR="00A66CFA" w:rsidRDefault="00A66CFA" w:rsidP="003954B6">
            <w:r>
              <w:t xml:space="preserve">   The curtain of Christ’s body, </w:t>
            </w:r>
            <w:r w:rsidRPr="00A66CFA">
              <w:t>Hebrews 10:19-20</w:t>
            </w:r>
          </w:p>
          <w:p w14:paraId="316F2AAC" w14:textId="77777777" w:rsidR="003954B6" w:rsidRDefault="003954B6"/>
          <w:p w14:paraId="4A76B95B" w14:textId="77777777" w:rsidR="00A66CFA" w:rsidRDefault="00A66CFA"/>
          <w:p w14:paraId="267801FA" w14:textId="77777777" w:rsidR="00ED2D1D" w:rsidRDefault="003954B6" w:rsidP="003954B6">
            <w:pPr>
              <w:spacing w:before="120"/>
            </w:pPr>
            <w:r w:rsidRPr="00ED2D1D">
              <w:rPr>
                <w:b/>
                <w:bCs/>
              </w:rPr>
              <w:t>The</w:t>
            </w:r>
            <w:r w:rsidR="00ED2D1D">
              <w:t xml:space="preserve"> . . . . . . . . . . . . . . . . . .</w:t>
            </w:r>
            <w:r>
              <w:t xml:space="preserve"> </w:t>
            </w:r>
            <w:r w:rsidRPr="00ED2D1D">
              <w:rPr>
                <w:b/>
                <w:bCs/>
              </w:rPr>
              <w:t>saying</w:t>
            </w:r>
            <w:r>
              <w:t xml:space="preserve"> </w:t>
            </w:r>
          </w:p>
          <w:p w14:paraId="47B0CB6F" w14:textId="4D5F04FE" w:rsidR="003954B6" w:rsidRDefault="003954B6" w:rsidP="00ED2D1D">
            <w:r w:rsidRPr="00ED2D1D">
              <w:rPr>
                <w:b/>
                <w:bCs/>
              </w:rPr>
              <w:t xml:space="preserve">that </w:t>
            </w:r>
            <w:r w:rsidR="00ED2D1D">
              <w:rPr>
                <w:b/>
                <w:bCs/>
              </w:rPr>
              <w:t>Christ’s</w:t>
            </w:r>
            <w:r w:rsidRPr="00ED2D1D">
              <w:rPr>
                <w:b/>
                <w:bCs/>
              </w:rPr>
              <w:t xml:space="preserve"> work was accepted</w:t>
            </w:r>
            <w:r>
              <w:t>. 23:46</w:t>
            </w:r>
          </w:p>
          <w:p w14:paraId="6ABD145E" w14:textId="1E5D0ACE" w:rsidR="003954B6" w:rsidRDefault="003954B6" w:rsidP="00AA72E1">
            <w:pPr>
              <w:spacing w:before="120"/>
            </w:pPr>
            <w:r>
              <w:t xml:space="preserve">The unbroken </w:t>
            </w:r>
            <w:r w:rsidR="00A66CFA">
              <w:t xml:space="preserve">. . . . . . . . . . . . . . . </w:t>
            </w:r>
            <w:proofErr w:type="gramStart"/>
            <w:r w:rsidR="00A66CFA">
              <w:t>. . . .</w:t>
            </w:r>
            <w:proofErr w:type="gramEnd"/>
            <w:r w:rsidR="00A66CFA">
              <w:t xml:space="preserve"> </w:t>
            </w:r>
            <w:r>
              <w:t>. 46</w:t>
            </w:r>
          </w:p>
          <w:p w14:paraId="381DAC02" w14:textId="004FC765" w:rsidR="000F57C4" w:rsidRDefault="000F57C4">
            <w:r>
              <w:t xml:space="preserve">   The Word was God, John 1:1, John 10:30</w:t>
            </w:r>
          </w:p>
          <w:p w14:paraId="10956864" w14:textId="4EFC8A01" w:rsidR="003954B6" w:rsidRDefault="003954B6" w:rsidP="00AA72E1">
            <w:pPr>
              <w:spacing w:before="120"/>
            </w:pPr>
            <w:r>
              <w:t xml:space="preserve">The restored </w:t>
            </w:r>
            <w:r w:rsidR="00A66CFA">
              <w:t xml:space="preserve">. . . . . . . . . . . . . . . . . . . . </w:t>
            </w:r>
            <w:r>
              <w:t>. 46</w:t>
            </w:r>
          </w:p>
          <w:p w14:paraId="22FDA1F4" w14:textId="7021049B" w:rsidR="00AA72E1" w:rsidRDefault="00AA72E1">
            <w:r>
              <w:t xml:space="preserve">   Differences between Relationship &amp; Fellowship</w:t>
            </w:r>
          </w:p>
          <w:p w14:paraId="3D35EFCE" w14:textId="1360E24B" w:rsidR="00AA72E1" w:rsidRDefault="00AA72E1">
            <w:r>
              <w:t xml:space="preserve">   I have authority, John 10:18</w:t>
            </w:r>
          </w:p>
          <w:p w14:paraId="6FB18F7C" w14:textId="77777777" w:rsidR="00ED2D1D" w:rsidRDefault="00ED2D1D"/>
          <w:p w14:paraId="519C3A93" w14:textId="77777777" w:rsidR="00AA72E1" w:rsidRDefault="00AA72E1"/>
          <w:p w14:paraId="117CEA9E" w14:textId="77777777" w:rsidR="00ED2D1D" w:rsidRDefault="003954B6" w:rsidP="003954B6">
            <w:pPr>
              <w:spacing w:before="120"/>
            </w:pPr>
            <w:r w:rsidRPr="00ED2D1D">
              <w:rPr>
                <w:b/>
                <w:bCs/>
              </w:rPr>
              <w:t>The</w:t>
            </w:r>
            <w:r w:rsidR="00ED2D1D">
              <w:t xml:space="preserve"> . . . . . . . . . . . . . . .</w:t>
            </w:r>
            <w:r>
              <w:t xml:space="preserve"> </w:t>
            </w:r>
            <w:r w:rsidRPr="00ED2D1D">
              <w:rPr>
                <w:b/>
                <w:bCs/>
              </w:rPr>
              <w:t>spectacle</w:t>
            </w:r>
            <w:r>
              <w:t xml:space="preserve"> </w:t>
            </w:r>
          </w:p>
          <w:p w14:paraId="2C03FAAF" w14:textId="38EDAFC5" w:rsidR="003954B6" w:rsidRDefault="003954B6" w:rsidP="00ED2D1D">
            <w:r w:rsidRPr="00ED2D1D">
              <w:rPr>
                <w:b/>
                <w:bCs/>
              </w:rPr>
              <w:t>that the work was amazing</w:t>
            </w:r>
            <w:r>
              <w:t>. 23:47-49</w:t>
            </w:r>
          </w:p>
          <w:p w14:paraId="1880DBB6" w14:textId="25A4E1E8" w:rsidR="003954B6" w:rsidRDefault="003954B6" w:rsidP="00855BD7">
            <w:pPr>
              <w:spacing w:before="120"/>
            </w:pPr>
            <w:r>
              <w:t xml:space="preserve">Acknowledging the Divine </w:t>
            </w:r>
            <w:r w:rsidR="00855BD7">
              <w:t xml:space="preserve">. . . . . . . . . </w:t>
            </w:r>
            <w:proofErr w:type="gramStart"/>
            <w:r w:rsidR="00855BD7">
              <w:t>. . . .</w:t>
            </w:r>
            <w:proofErr w:type="gramEnd"/>
            <w:r w:rsidR="00855BD7">
              <w:t xml:space="preserve"> </w:t>
            </w:r>
            <w:r>
              <w:t>. 47</w:t>
            </w:r>
          </w:p>
          <w:p w14:paraId="60DECE30" w14:textId="2881D777" w:rsidR="00855BD7" w:rsidRDefault="00855BD7">
            <w:r>
              <w:t xml:space="preserve">   He became sin, so we… 2 Corinthians 5:21</w:t>
            </w:r>
          </w:p>
          <w:p w14:paraId="0AAB953C" w14:textId="490643F0" w:rsidR="003954B6" w:rsidRDefault="003954B6" w:rsidP="00855BD7">
            <w:pPr>
              <w:spacing w:before="120"/>
            </w:pPr>
            <w:r>
              <w:t xml:space="preserve">Anticipating the Divine </w:t>
            </w:r>
            <w:r w:rsidR="00855BD7">
              <w:t xml:space="preserve">. . . . . . . . . . . . </w:t>
            </w:r>
            <w:proofErr w:type="gramStart"/>
            <w:r w:rsidR="00855BD7">
              <w:t>. . . .</w:t>
            </w:r>
            <w:proofErr w:type="gramEnd"/>
            <w:r w:rsidR="00855BD7">
              <w:t xml:space="preserve"> </w:t>
            </w:r>
            <w:r>
              <w:t>. 49</w:t>
            </w:r>
          </w:p>
          <w:p w14:paraId="6CCD9244" w14:textId="77777777" w:rsidR="003954B6" w:rsidRDefault="003954B6"/>
          <w:p w14:paraId="0832C0AD" w14:textId="77777777" w:rsidR="003954B6" w:rsidRDefault="003954B6"/>
          <w:p w14:paraId="5C0CBB3A" w14:textId="77777777" w:rsidR="003954B6" w:rsidRDefault="003954B6"/>
          <w:p w14:paraId="35AB79B8" w14:textId="77777777" w:rsidR="003954B6" w:rsidRDefault="003954B6"/>
        </w:tc>
      </w:tr>
    </w:tbl>
    <w:p w14:paraId="4B90773A" w14:textId="6023CA7A" w:rsidR="003954B6" w:rsidRPr="00AA58C9" w:rsidRDefault="003954B6">
      <w:pPr>
        <w:rPr>
          <w:b/>
          <w:bCs/>
        </w:rPr>
      </w:pPr>
      <w:r w:rsidRPr="00AA58C9">
        <w:rPr>
          <w:b/>
          <w:bCs/>
        </w:rPr>
        <w:t>My prayer priorities for this week</w:t>
      </w:r>
    </w:p>
    <w:p w14:paraId="2BA0DADC" w14:textId="77777777" w:rsidR="003954B6" w:rsidRDefault="003954B6" w:rsidP="003954B6">
      <w:r>
        <w:t>S 24</w:t>
      </w:r>
      <w:r>
        <w:tab/>
        <w:t>Those who have dropped out of church</w:t>
      </w:r>
    </w:p>
    <w:p w14:paraId="54F8F825" w14:textId="362B0D36" w:rsidR="003954B6" w:rsidRPr="003954B6" w:rsidRDefault="003954B6" w:rsidP="003954B6">
      <w:pPr>
        <w:rPr>
          <w:lang w:val="fr-FR"/>
        </w:rPr>
      </w:pPr>
      <w:r w:rsidRPr="003954B6">
        <w:rPr>
          <w:lang w:val="fr-FR"/>
        </w:rPr>
        <w:t>M 25</w:t>
      </w:r>
      <w:r w:rsidRPr="003954B6">
        <w:rPr>
          <w:lang w:val="fr-FR"/>
        </w:rPr>
        <w:tab/>
        <w:t>Phil &amp; Louise</w:t>
      </w:r>
    </w:p>
    <w:p w14:paraId="6E54958E" w14:textId="102864B7" w:rsidR="003954B6" w:rsidRPr="003954B6" w:rsidRDefault="003954B6" w:rsidP="003954B6">
      <w:pPr>
        <w:rPr>
          <w:lang w:val="fr-FR"/>
        </w:rPr>
      </w:pPr>
      <w:r w:rsidRPr="003954B6">
        <w:rPr>
          <w:lang w:val="fr-FR"/>
        </w:rPr>
        <w:t>T 26</w:t>
      </w:r>
      <w:r w:rsidRPr="003954B6">
        <w:rPr>
          <w:lang w:val="fr-FR"/>
        </w:rPr>
        <w:tab/>
        <w:t>Aileen &amp; George</w:t>
      </w:r>
    </w:p>
    <w:p w14:paraId="3DFA5AED" w14:textId="0B5C4A82" w:rsidR="003954B6" w:rsidRDefault="003954B6" w:rsidP="003954B6">
      <w:r>
        <w:t>W 27</w:t>
      </w:r>
      <w:r>
        <w:tab/>
        <w:t>Ray &amp; Helen</w:t>
      </w:r>
    </w:p>
    <w:p w14:paraId="487F1721" w14:textId="7F042F3C" w:rsidR="003954B6" w:rsidRDefault="003954B6" w:rsidP="003954B6">
      <w:r>
        <w:t>T 28</w:t>
      </w:r>
      <w:r>
        <w:tab/>
        <w:t>Geoff &amp; Joy</w:t>
      </w:r>
    </w:p>
    <w:p w14:paraId="4EA72F72" w14:textId="6854DD28" w:rsidR="003954B6" w:rsidRDefault="003954B6" w:rsidP="003954B6">
      <w:r>
        <w:t>F 29</w:t>
      </w:r>
      <w:r>
        <w:tab/>
        <w:t>Steve &amp; Jenni</w:t>
      </w:r>
      <w:r w:rsidR="00E3310C">
        <w:t xml:space="preserve"> – Good Friday, 9:30 AM, Communion</w:t>
      </w:r>
    </w:p>
    <w:p w14:paraId="7ED3F5D0" w14:textId="6F7CE089" w:rsidR="003954B6" w:rsidRDefault="003954B6" w:rsidP="003954B6">
      <w:r>
        <w:t>S 30</w:t>
      </w:r>
      <w:r>
        <w:tab/>
        <w:t>Oldies and shut-ins</w:t>
      </w:r>
    </w:p>
    <w:p w14:paraId="3430D8FB" w14:textId="35668826" w:rsidR="003954B6" w:rsidRDefault="003954B6" w:rsidP="003954B6">
      <w:r>
        <w:t>S 31</w:t>
      </w:r>
      <w:r>
        <w:tab/>
        <w:t>Moses &amp; Sharon, Elizabeth, Ruth, Joseph</w:t>
      </w:r>
    </w:p>
    <w:p w14:paraId="18A62A6D" w14:textId="7AE532F8" w:rsidR="003954B6" w:rsidRDefault="00C7696B">
      <w:r>
        <w:tab/>
        <w:t>Resurrection Sunday, Myanmar Morning Tea.</w:t>
      </w:r>
    </w:p>
    <w:p w14:paraId="7564FB5F" w14:textId="77777777" w:rsidR="00AA58C9" w:rsidRDefault="00AA58C9"/>
    <w:p w14:paraId="7B625642" w14:textId="77777777" w:rsidR="00AA58C9" w:rsidRDefault="00AA58C9"/>
    <w:p w14:paraId="700E2325" w14:textId="77777777" w:rsidR="00AA58C9" w:rsidRDefault="00AA58C9"/>
    <w:p w14:paraId="22483F9E" w14:textId="77777777" w:rsidR="003954B6" w:rsidRDefault="003954B6"/>
    <w:p w14:paraId="289494E9" w14:textId="77777777" w:rsidR="003954B6" w:rsidRPr="00E37D1E" w:rsidRDefault="003954B6" w:rsidP="003954B6">
      <w:pPr>
        <w:rPr>
          <w:b/>
          <w:bCs/>
        </w:rPr>
      </w:pPr>
      <w:bookmarkStart w:id="5" w:name="_Hlk76637201"/>
      <w:bookmarkStart w:id="6" w:name="_Hlk97925770"/>
      <w:bookmarkStart w:id="7" w:name="_Hlk143940194"/>
      <w:bookmarkStart w:id="8" w:name="_Hlk160869936"/>
      <w:r w:rsidRPr="00E37D1E">
        <w:rPr>
          <w:b/>
          <w:bCs/>
        </w:rPr>
        <w:t>Thought starters for personal reflection or group discussion</w:t>
      </w:r>
    </w:p>
    <w:bookmarkEnd w:id="5"/>
    <w:bookmarkEnd w:id="6"/>
    <w:bookmarkEnd w:id="7"/>
    <w:p w14:paraId="67216770" w14:textId="237D3E44" w:rsidR="003954B6" w:rsidRDefault="003954B6" w:rsidP="003954B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</w:pPr>
      <w:r>
        <w:t>W</w:t>
      </w:r>
      <w:r w:rsidR="005516F0">
        <w:t>ere you ever afraid of the dark? What makes the dark scary for some people?</w:t>
      </w:r>
    </w:p>
    <w:p w14:paraId="078A27C1" w14:textId="4C14972E" w:rsidR="003954B6" w:rsidRDefault="005516F0" w:rsidP="003954B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</w:pPr>
      <w:r>
        <w:t>List some reasons why you think God made the crucifixion a time of darkness</w:t>
      </w:r>
      <w:r w:rsidR="0028194A">
        <w:t xml:space="preserve"> (v45)</w:t>
      </w:r>
      <w:r>
        <w:t>.</w:t>
      </w:r>
    </w:p>
    <w:p w14:paraId="5A23D873" w14:textId="51F48FAF" w:rsidR="003954B6" w:rsidRDefault="003954B6" w:rsidP="003954B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</w:pPr>
      <w:r>
        <w:t xml:space="preserve">Explain </w:t>
      </w:r>
      <w:r w:rsidR="005516F0">
        <w:t>the significance of the curtain in the temple, and the impacts of it being torn</w:t>
      </w:r>
      <w:r w:rsidR="0028194A">
        <w:t xml:space="preserve"> (v45)</w:t>
      </w:r>
      <w:r w:rsidR="005516F0">
        <w:t>.</w:t>
      </w:r>
    </w:p>
    <w:p w14:paraId="2C339C9B" w14:textId="2A6BAC9F" w:rsidR="003954B6" w:rsidRDefault="00ED2D1D" w:rsidP="003954B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</w:pPr>
      <w:r>
        <w:t>What does v46 teach you about the death of a believer?</w:t>
      </w:r>
    </w:p>
    <w:p w14:paraId="530B9E34" w14:textId="2BBC448B" w:rsidR="003954B6" w:rsidRDefault="00ED2D1D" w:rsidP="003954B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</w:pPr>
      <w:r>
        <w:t>What do the words and actions of the people who were present suggest about their perception of Jesus’ crucifixion (v</w:t>
      </w:r>
      <w:r w:rsidR="00AA58C9">
        <w:t>47-48)?</w:t>
      </w:r>
    </w:p>
    <w:p w14:paraId="7FC11E0F" w14:textId="2B5B3AF3" w:rsidR="003954B6" w:rsidRDefault="003954B6" w:rsidP="003954B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</w:pPr>
      <w:r>
        <w:t>Wh</w:t>
      </w:r>
      <w:r w:rsidR="00AA58C9">
        <w:t>at do the different actions of those who followed Jesus suggest about their perceptions and expectations (v49)</w:t>
      </w:r>
    </w:p>
    <w:bookmarkEnd w:id="8"/>
    <w:p w14:paraId="2EAB183E" w14:textId="77777777" w:rsidR="003954B6" w:rsidRPr="00DB3E2F" w:rsidRDefault="003954B6" w:rsidP="003954B6">
      <w:pPr>
        <w:spacing w:before="120"/>
      </w:pPr>
      <w:r w:rsidRPr="004B544B">
        <w:rPr>
          <w:b/>
          <w:bCs/>
        </w:rPr>
        <w:t>Tithes and offerings</w:t>
      </w:r>
      <w:r w:rsidRPr="00DB3E2F">
        <w:t xml:space="preserve"> (Target: $2,700 per week) </w:t>
      </w:r>
    </w:p>
    <w:p w14:paraId="74CDC07C" w14:textId="77777777" w:rsidR="003954B6" w:rsidRPr="00DB3E2F" w:rsidRDefault="003954B6" w:rsidP="003954B6">
      <w:r w:rsidRPr="00DB3E2F">
        <w:t xml:space="preserve">At the bank, LifeChurch Panania. BSB: 034 866. Account: 005 008 757. Online, LifeChurch Panania. BSB: 704 922. Account: 005 008 757. </w:t>
      </w:r>
    </w:p>
    <w:p w14:paraId="145E5D92" w14:textId="77777777" w:rsidR="003954B6" w:rsidRPr="00DB3E2F" w:rsidRDefault="003954B6" w:rsidP="003954B6">
      <w:r w:rsidRPr="00DB3E2F">
        <w:rPr>
          <w:b/>
          <w:bCs/>
        </w:rPr>
        <w:t>Donations to mission in Myanmar</w:t>
      </w:r>
      <w:r w:rsidRPr="00DB3E2F">
        <w:t xml:space="preserve"> (Target: $1,000 per month) </w:t>
      </w:r>
    </w:p>
    <w:p w14:paraId="5DA79B91" w14:textId="1212EF91" w:rsidR="003954B6" w:rsidRDefault="003954B6">
      <w:r w:rsidRPr="00DB3E2F">
        <w:t>Account name: LifeChurch Panania. BSB: 032 260. Account: 422732.</w:t>
      </w:r>
    </w:p>
    <w:sectPr w:rsidR="003954B6" w:rsidSect="00353DFB">
      <w:pgSz w:w="16838" w:h="11906" w:orient="landscape"/>
      <w:pgMar w:top="567" w:right="567" w:bottom="567" w:left="567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365FF"/>
    <w:multiLevelType w:val="hybridMultilevel"/>
    <w:tmpl w:val="54C2F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9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B6"/>
    <w:rsid w:val="000F57C4"/>
    <w:rsid w:val="0028194A"/>
    <w:rsid w:val="002B3ABE"/>
    <w:rsid w:val="002E5643"/>
    <w:rsid w:val="00353DFB"/>
    <w:rsid w:val="003954B6"/>
    <w:rsid w:val="0052502A"/>
    <w:rsid w:val="005516F0"/>
    <w:rsid w:val="006C1DF3"/>
    <w:rsid w:val="0079528E"/>
    <w:rsid w:val="00855BD7"/>
    <w:rsid w:val="00A66CFA"/>
    <w:rsid w:val="00AA58C9"/>
    <w:rsid w:val="00AA72E1"/>
    <w:rsid w:val="00C7696B"/>
    <w:rsid w:val="00E06E2B"/>
    <w:rsid w:val="00E3310C"/>
    <w:rsid w:val="00E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E17A"/>
  <w15:chartTrackingRefBased/>
  <w15:docId w15:val="{74156089-5DB6-4F89-BF97-FC77DDE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4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4B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 Duncan</dc:creator>
  <cp:keywords/>
  <dc:description/>
  <cp:lastModifiedBy>I B Duncan</cp:lastModifiedBy>
  <cp:revision>6</cp:revision>
  <dcterms:created xsi:type="dcterms:W3CDTF">2024-03-21T06:34:00Z</dcterms:created>
  <dcterms:modified xsi:type="dcterms:W3CDTF">2024-03-21T21:56:00Z</dcterms:modified>
</cp:coreProperties>
</file>